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b/>
          <w:bCs/>
          <w:sz w:val="24"/>
          <w:szCs w:val="24"/>
          <w:lang w:eastAsia="ru-RU"/>
        </w:rPr>
        <w:t>Основная образовательная программа</w:t>
      </w:r>
      <w:r w:rsidRPr="0025763C">
        <w:rPr>
          <w:rFonts w:ascii="Times New Roman" w:eastAsia="Times New Roman" w:hAnsi="Times New Roman" w:cs="Times New Roman"/>
          <w:sz w:val="24"/>
          <w:szCs w:val="24"/>
          <w:lang w:eastAsia="ru-RU"/>
        </w:rPr>
        <w:t xml:space="preserve"> дошкольного образования МБДОУ детского сада № 4 (Далее – </w:t>
      </w:r>
      <w:r w:rsidRPr="0025763C">
        <w:rPr>
          <w:rFonts w:ascii="Times New Roman" w:eastAsia="Times New Roman" w:hAnsi="Times New Roman" w:cs="Times New Roman"/>
          <w:b/>
          <w:bCs/>
          <w:sz w:val="24"/>
          <w:szCs w:val="24"/>
          <w:lang w:eastAsia="ru-RU"/>
        </w:rPr>
        <w:t>Программа</w:t>
      </w:r>
      <w:r w:rsidRPr="0025763C">
        <w:rPr>
          <w:rFonts w:ascii="Times New Roman" w:eastAsia="Times New Roman" w:hAnsi="Times New Roman" w:cs="Times New Roman"/>
          <w:sz w:val="24"/>
          <w:szCs w:val="24"/>
          <w:lang w:eastAsia="ru-RU"/>
        </w:rPr>
        <w:t xml:space="preserve">) разработана в соответствии с федеральным государственным образовательным стандартом дошкольного образования (далее – ФГОС </w:t>
      </w:r>
      <w:proofErr w:type="gramStart"/>
      <w:r w:rsidRPr="0025763C">
        <w:rPr>
          <w:rFonts w:ascii="Times New Roman" w:eastAsia="Times New Roman" w:hAnsi="Times New Roman" w:cs="Times New Roman"/>
          <w:sz w:val="24"/>
          <w:szCs w:val="24"/>
          <w:lang w:eastAsia="ru-RU"/>
        </w:rPr>
        <w:t>ДО</w:t>
      </w:r>
      <w:proofErr w:type="gramEnd"/>
      <w:r w:rsidRPr="0025763C">
        <w:rPr>
          <w:rFonts w:ascii="Times New Roman" w:eastAsia="Times New Roman" w:hAnsi="Times New Roman" w:cs="Times New Roman"/>
          <w:sz w:val="24"/>
          <w:szCs w:val="24"/>
          <w:lang w:eastAsia="ru-RU"/>
        </w:rPr>
        <w:t xml:space="preserve">) и </w:t>
      </w:r>
      <w:proofErr w:type="gramStart"/>
      <w:r w:rsidRPr="0025763C">
        <w:rPr>
          <w:rFonts w:ascii="Times New Roman" w:eastAsia="Times New Roman" w:hAnsi="Times New Roman" w:cs="Times New Roman"/>
          <w:sz w:val="24"/>
          <w:szCs w:val="24"/>
          <w:lang w:eastAsia="ru-RU"/>
        </w:rPr>
        <w:t>с</w:t>
      </w:r>
      <w:proofErr w:type="gramEnd"/>
      <w:r w:rsidRPr="0025763C">
        <w:rPr>
          <w:rFonts w:ascii="Times New Roman" w:eastAsia="Times New Roman" w:hAnsi="Times New Roman" w:cs="Times New Roman"/>
          <w:sz w:val="24"/>
          <w:szCs w:val="24"/>
          <w:lang w:eastAsia="ru-RU"/>
        </w:rPr>
        <w:t xml:space="preserve"> учетом основной образовательной программы дошкольного образования «Детство» под ред. Т.И. Бабаевой, А.Г. Гогоберидзе, О.В. Солнцевой (2016 г.)</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Программа МБДОУ детского сада №4 (далее - ДОУ) разработана для детей с 1 года до 8 лет в соответствии:</w:t>
      </w:r>
      <w:r w:rsidR="00E41935">
        <w:rPr>
          <w:rFonts w:ascii="Times New Roman" w:eastAsia="Times New Roman" w:hAnsi="Times New Roman" w:cs="Times New Roman"/>
          <w:sz w:val="24"/>
          <w:szCs w:val="24"/>
          <w:lang w:eastAsia="ru-RU"/>
        </w:rPr>
        <w:t xml:space="preserve">               </w:t>
      </w:r>
      <w:r w:rsidRPr="0025763C">
        <w:rPr>
          <w:rFonts w:ascii="Times New Roman" w:eastAsia="Times New Roman" w:hAnsi="Times New Roman" w:cs="Times New Roman"/>
          <w:sz w:val="24"/>
          <w:szCs w:val="24"/>
          <w:lang w:eastAsia="ru-RU"/>
        </w:rPr>
        <w:br/>
        <w:t>1. Федеральным законом РФ «Об образовании в РФ» от 29.12.2012 №273 ФЗ</w:t>
      </w:r>
      <w:r w:rsidRPr="0025763C">
        <w:rPr>
          <w:rFonts w:ascii="Times New Roman" w:eastAsia="Times New Roman" w:hAnsi="Times New Roman" w:cs="Times New Roman"/>
          <w:sz w:val="24"/>
          <w:szCs w:val="24"/>
          <w:lang w:eastAsia="ru-RU"/>
        </w:rPr>
        <w:br/>
        <w:t xml:space="preserve">2. Федеральным государственным образовательным стандартом дошкольного образования (ФГОС </w:t>
      </w:r>
      <w:proofErr w:type="gramStart"/>
      <w:r w:rsidRPr="0025763C">
        <w:rPr>
          <w:rFonts w:ascii="Times New Roman" w:eastAsia="Times New Roman" w:hAnsi="Times New Roman" w:cs="Times New Roman"/>
          <w:sz w:val="24"/>
          <w:szCs w:val="24"/>
          <w:lang w:eastAsia="ru-RU"/>
        </w:rPr>
        <w:t>ДО</w:t>
      </w:r>
      <w:proofErr w:type="gramEnd"/>
      <w:r w:rsidRPr="0025763C">
        <w:rPr>
          <w:rFonts w:ascii="Times New Roman" w:eastAsia="Times New Roman" w:hAnsi="Times New Roman" w:cs="Times New Roman"/>
          <w:sz w:val="24"/>
          <w:szCs w:val="24"/>
          <w:lang w:eastAsia="ru-RU"/>
        </w:rPr>
        <w:t>).</w:t>
      </w:r>
      <w:r w:rsidRPr="0025763C">
        <w:rPr>
          <w:rFonts w:ascii="Times New Roman" w:eastAsia="Times New Roman" w:hAnsi="Times New Roman" w:cs="Times New Roman"/>
          <w:sz w:val="24"/>
          <w:szCs w:val="24"/>
          <w:lang w:eastAsia="ru-RU"/>
        </w:rPr>
        <w:br/>
        <w:t>Программа детского сада включает следующие разделы:</w:t>
      </w:r>
      <w:r w:rsidRPr="0025763C">
        <w:rPr>
          <w:rFonts w:ascii="Times New Roman" w:eastAsia="Times New Roman" w:hAnsi="Times New Roman" w:cs="Times New Roman"/>
          <w:sz w:val="24"/>
          <w:szCs w:val="24"/>
          <w:lang w:eastAsia="ru-RU"/>
        </w:rPr>
        <w:br/>
        <w:t xml:space="preserve">1. </w:t>
      </w:r>
      <w:r w:rsidRPr="0025763C">
        <w:rPr>
          <w:rFonts w:ascii="Times New Roman" w:eastAsia="Times New Roman" w:hAnsi="Times New Roman" w:cs="Times New Roman"/>
          <w:b/>
          <w:bCs/>
          <w:sz w:val="24"/>
          <w:szCs w:val="24"/>
          <w:lang w:eastAsia="ru-RU"/>
        </w:rPr>
        <w:t>Целевой:</w:t>
      </w:r>
      <w:r w:rsidRPr="0025763C">
        <w:rPr>
          <w:rFonts w:ascii="Times New Roman" w:eastAsia="Times New Roman" w:hAnsi="Times New Roman" w:cs="Times New Roman"/>
          <w:sz w:val="24"/>
          <w:szCs w:val="24"/>
          <w:lang w:eastAsia="ru-RU"/>
        </w:rPr>
        <w:t xml:space="preserve"> где раскрыты целевые ориентиры дошкольного образования и социальные и психологические характеристики личности ребёнка на этапе завершения дошкольного образования.</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b/>
          <w:bCs/>
          <w:sz w:val="24"/>
          <w:szCs w:val="24"/>
          <w:lang w:eastAsia="ru-RU"/>
        </w:rPr>
        <w:t>Цель и задачи реализации Программы</w:t>
      </w:r>
      <w:r w:rsidRPr="0025763C">
        <w:rPr>
          <w:rFonts w:ascii="Times New Roman" w:eastAsia="Times New Roman" w:hAnsi="Times New Roman" w:cs="Times New Roman"/>
          <w:sz w:val="24"/>
          <w:szCs w:val="24"/>
          <w:lang w:eastAsia="ru-RU"/>
        </w:rPr>
        <w:br/>
      </w:r>
      <w:proofErr w:type="gramStart"/>
      <w:r w:rsidRPr="0025763C">
        <w:rPr>
          <w:rFonts w:ascii="Times New Roman" w:eastAsia="Times New Roman" w:hAnsi="Times New Roman" w:cs="Times New Roman"/>
          <w:sz w:val="24"/>
          <w:szCs w:val="24"/>
          <w:lang w:eastAsia="ru-RU"/>
        </w:rPr>
        <w:t>Программа определяет содержание и организацию образовательного процесса для детей раннего и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roofErr w:type="gramEnd"/>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Цель деятельности ДОУ по реализации Программы – позитивная социализация и всестороннее развитие ребенка раннего и дошкольного возраста в адекватных его возрасту детских видах деятельности.</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Возможными достижениями по результатам освоения Программы являются целевые ориентиры, которые отражают социально-нормативные характеристики.</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w:t>
      </w:r>
      <w:r w:rsidRPr="0025763C">
        <w:rPr>
          <w:rFonts w:ascii="Times New Roman" w:eastAsia="Times New Roman" w:hAnsi="Times New Roman" w:cs="Times New Roman"/>
          <w:sz w:val="24"/>
          <w:szCs w:val="24"/>
          <w:lang w:eastAsia="ru-RU"/>
        </w:rPr>
        <w:br/>
        <w:t>социально-коммуникативное развитие;</w:t>
      </w:r>
      <w:r w:rsidRPr="0025763C">
        <w:rPr>
          <w:rFonts w:ascii="Times New Roman" w:eastAsia="Times New Roman" w:hAnsi="Times New Roman" w:cs="Times New Roman"/>
          <w:sz w:val="24"/>
          <w:szCs w:val="24"/>
          <w:lang w:eastAsia="ru-RU"/>
        </w:rPr>
        <w:br/>
        <w:t>познавательное развитие;</w:t>
      </w:r>
      <w:r w:rsidRPr="0025763C">
        <w:rPr>
          <w:rFonts w:ascii="Times New Roman" w:eastAsia="Times New Roman" w:hAnsi="Times New Roman" w:cs="Times New Roman"/>
          <w:sz w:val="24"/>
          <w:szCs w:val="24"/>
          <w:lang w:eastAsia="ru-RU"/>
        </w:rPr>
        <w:br/>
        <w:t>речевое развитие;</w:t>
      </w:r>
      <w:r w:rsidRPr="0025763C">
        <w:rPr>
          <w:rFonts w:ascii="Times New Roman" w:eastAsia="Times New Roman" w:hAnsi="Times New Roman" w:cs="Times New Roman"/>
          <w:sz w:val="24"/>
          <w:szCs w:val="24"/>
          <w:lang w:eastAsia="ru-RU"/>
        </w:rPr>
        <w:br/>
        <w:t>художественно-эстетическое развитие;</w:t>
      </w:r>
      <w:r w:rsidRPr="0025763C">
        <w:rPr>
          <w:rFonts w:ascii="Times New Roman" w:eastAsia="Times New Roman" w:hAnsi="Times New Roman" w:cs="Times New Roman"/>
          <w:sz w:val="24"/>
          <w:szCs w:val="24"/>
          <w:lang w:eastAsia="ru-RU"/>
        </w:rPr>
        <w:br/>
        <w:t>физическое развитие.</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763C">
        <w:rPr>
          <w:rFonts w:ascii="Times New Roman" w:eastAsia="Times New Roman" w:hAnsi="Times New Roman" w:cs="Times New Roman"/>
          <w:b/>
          <w:bCs/>
          <w:sz w:val="24"/>
          <w:szCs w:val="24"/>
          <w:lang w:eastAsia="ru-RU"/>
        </w:rPr>
        <w:t>Конкретное содержание указанных образовательных областей</w:t>
      </w:r>
      <w:r w:rsidRPr="0025763C">
        <w:rPr>
          <w:rFonts w:ascii="Times New Roman" w:eastAsia="Times New Roman" w:hAnsi="Times New Roman" w:cs="Times New Roman"/>
          <w:sz w:val="24"/>
          <w:szCs w:val="24"/>
          <w:lang w:eastAsia="ru-RU"/>
        </w:rPr>
        <w:t xml:space="preserve">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 как сквозных механизмах развития ребенка:</w:t>
      </w:r>
      <w:r w:rsidRPr="0025763C">
        <w:rPr>
          <w:rFonts w:ascii="Times New Roman" w:eastAsia="Times New Roman" w:hAnsi="Times New Roman" w:cs="Times New Roman"/>
          <w:sz w:val="24"/>
          <w:szCs w:val="24"/>
          <w:lang w:eastAsia="ru-RU"/>
        </w:rPr>
        <w:br/>
        <w:t xml:space="preserve">• для детей раннего возраста (от 1 года до 3 лет) - предметная деятельность и игры с составными и динамическими игрушками экспериментирование с материалами и </w:t>
      </w:r>
      <w:r w:rsidRPr="0025763C">
        <w:rPr>
          <w:rFonts w:ascii="Times New Roman" w:eastAsia="Times New Roman" w:hAnsi="Times New Roman" w:cs="Times New Roman"/>
          <w:sz w:val="24"/>
          <w:szCs w:val="24"/>
          <w:lang w:eastAsia="ru-RU"/>
        </w:rPr>
        <w:lastRenderedPageBreak/>
        <w:t>веществами (песок, вода, тесто и пр.), общение с</w:t>
      </w:r>
      <w:proofErr w:type="gramEnd"/>
      <w:r w:rsidRPr="0025763C">
        <w:rPr>
          <w:rFonts w:ascii="Times New Roman" w:eastAsia="Times New Roman" w:hAnsi="Times New Roman" w:cs="Times New Roman"/>
          <w:sz w:val="24"/>
          <w:szCs w:val="24"/>
          <w:lang w:eastAsia="ru-RU"/>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rsidRPr="0025763C">
        <w:rPr>
          <w:rFonts w:ascii="Times New Roman" w:eastAsia="Times New Roman" w:hAnsi="Times New Roman" w:cs="Times New Roman"/>
          <w:sz w:val="24"/>
          <w:szCs w:val="24"/>
          <w:lang w:eastAsia="ru-RU"/>
        </w:rPr>
        <w:br/>
        <w:t xml:space="preserve">• для детей дошкольного возраста (3 года - 8 лет) - игровая, коммуникативная (общение и взаимодействие </w:t>
      </w:r>
      <w:proofErr w:type="gramStart"/>
      <w:r w:rsidRPr="0025763C">
        <w:rPr>
          <w:rFonts w:ascii="Times New Roman" w:eastAsia="Times New Roman" w:hAnsi="Times New Roman" w:cs="Times New Roman"/>
          <w:sz w:val="24"/>
          <w:szCs w:val="24"/>
          <w:lang w:eastAsia="ru-RU"/>
        </w:rPr>
        <w:t>со</w:t>
      </w:r>
      <w:proofErr w:type="gramEnd"/>
      <w:r w:rsidRPr="0025763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25763C">
        <w:rPr>
          <w:rFonts w:ascii="Times New Roman" w:eastAsia="Times New Roman" w:hAnsi="Times New Roman" w:cs="Times New Roman"/>
          <w:sz w:val="24"/>
          <w:szCs w:val="24"/>
          <w:lang w:eastAsia="ru-RU"/>
        </w:rPr>
        <w:t>двигательная</w:t>
      </w:r>
      <w:proofErr w:type="gramEnd"/>
      <w:r w:rsidRPr="0025763C">
        <w:rPr>
          <w:rFonts w:ascii="Times New Roman" w:eastAsia="Times New Roman" w:hAnsi="Times New Roman" w:cs="Times New Roman"/>
          <w:sz w:val="24"/>
          <w:szCs w:val="24"/>
          <w:lang w:eastAsia="ru-RU"/>
        </w:rPr>
        <w:t xml:space="preserve"> (овладение основными движениями) формы активности ребенка.</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b/>
          <w:bCs/>
          <w:sz w:val="24"/>
          <w:szCs w:val="24"/>
          <w:lang w:eastAsia="ru-RU"/>
        </w:rPr>
        <w:t>2.Содержательный раздел Программы ДОУ</w:t>
      </w:r>
      <w:r w:rsidRPr="0025763C">
        <w:rPr>
          <w:rFonts w:ascii="Times New Roman" w:eastAsia="Times New Roman" w:hAnsi="Times New Roman" w:cs="Times New Roman"/>
          <w:sz w:val="24"/>
          <w:szCs w:val="24"/>
          <w:lang w:eastAsia="ru-RU"/>
        </w:rPr>
        <w:t xml:space="preserve"> определяет общее содержание, обеспечивающее полноценное развитие детей с учётом их возрастных и индивидуальных особенностей, и раскрывает задачи дошкольного образования.</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Содержание обязательной части Программы ДОУ на период отсутствия государственного перечня программ, разрабатываемых уполномоченным компетентным органом, примерная основная образовательная программа дошкольного образования программа «Детство» под редакцией Т.И. Бабаевой, А.Г. Гогоберидзе, О.В. Солнцевой СПб</w:t>
      </w:r>
      <w:proofErr w:type="gramStart"/>
      <w:r w:rsidRPr="0025763C">
        <w:rPr>
          <w:rFonts w:ascii="Times New Roman" w:eastAsia="Times New Roman" w:hAnsi="Times New Roman" w:cs="Times New Roman"/>
          <w:sz w:val="24"/>
          <w:szCs w:val="24"/>
          <w:lang w:eastAsia="ru-RU"/>
        </w:rPr>
        <w:t xml:space="preserve">.: </w:t>
      </w:r>
      <w:proofErr w:type="gramEnd"/>
      <w:r w:rsidRPr="0025763C">
        <w:rPr>
          <w:rFonts w:ascii="Times New Roman" w:eastAsia="Times New Roman" w:hAnsi="Times New Roman" w:cs="Times New Roman"/>
          <w:sz w:val="24"/>
          <w:szCs w:val="24"/>
          <w:lang w:eastAsia="ru-RU"/>
        </w:rPr>
        <w:t xml:space="preserve">ООО «ИЗДАТЕЛЬСТВО «ДЕТСТВО-ПРЕСС», 2016 выступает в качестве примерной основной образовательной программы. Она определяет базис работы с детьми групп общеразвивающей направленности дошкольного возраста (с 1 года до 8 лет). С целью обеспечения организации образовательного процесса в части Программы, формируемой участниками образовательных отношений (далее – вариативная часть) педагогический коллектив  использует парциальные программы и </w:t>
      </w:r>
      <w:proofErr w:type="gramStart"/>
      <w:r w:rsidRPr="0025763C">
        <w:rPr>
          <w:rFonts w:ascii="Times New Roman" w:eastAsia="Times New Roman" w:hAnsi="Times New Roman" w:cs="Times New Roman"/>
          <w:sz w:val="24"/>
          <w:szCs w:val="24"/>
          <w:lang w:eastAsia="ru-RU"/>
        </w:rPr>
        <w:t>программы</w:t>
      </w:r>
      <w:proofErr w:type="gramEnd"/>
      <w:r w:rsidRPr="0025763C">
        <w:rPr>
          <w:rFonts w:ascii="Times New Roman" w:eastAsia="Times New Roman" w:hAnsi="Times New Roman" w:cs="Times New Roman"/>
          <w:sz w:val="24"/>
          <w:szCs w:val="24"/>
          <w:lang w:eastAsia="ru-RU"/>
        </w:rPr>
        <w:t xml:space="preserve"> разработанные педагогами  ДОУ.</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 xml:space="preserve">В направлении речевого развития: «Программа развития речи детей дошкольного возраста в детском саду» </w:t>
      </w:r>
      <w:proofErr w:type="spellStart"/>
      <w:r w:rsidRPr="0025763C">
        <w:rPr>
          <w:rFonts w:ascii="Times New Roman" w:eastAsia="Times New Roman" w:hAnsi="Times New Roman" w:cs="Times New Roman"/>
          <w:sz w:val="24"/>
          <w:szCs w:val="24"/>
          <w:lang w:eastAsia="ru-RU"/>
        </w:rPr>
        <w:t>О.С.Ушаковой</w:t>
      </w:r>
      <w:proofErr w:type="spellEnd"/>
      <w:r w:rsidRPr="0025763C">
        <w:rPr>
          <w:rFonts w:ascii="Times New Roman" w:eastAsia="Times New Roman" w:hAnsi="Times New Roman" w:cs="Times New Roman"/>
          <w:sz w:val="24"/>
          <w:szCs w:val="24"/>
          <w:lang w:eastAsia="ru-RU"/>
        </w:rPr>
        <w:t xml:space="preserve">, «Как хорошо уметь читать!» </w:t>
      </w:r>
      <w:proofErr w:type="spellStart"/>
      <w:r w:rsidRPr="0025763C">
        <w:rPr>
          <w:rFonts w:ascii="Times New Roman" w:eastAsia="Times New Roman" w:hAnsi="Times New Roman" w:cs="Times New Roman"/>
          <w:sz w:val="24"/>
          <w:szCs w:val="24"/>
          <w:lang w:eastAsia="ru-RU"/>
        </w:rPr>
        <w:t>Д.Г.Шумаевой</w:t>
      </w:r>
      <w:proofErr w:type="spellEnd"/>
      <w:r w:rsidRPr="0025763C">
        <w:rPr>
          <w:rFonts w:ascii="Times New Roman" w:eastAsia="Times New Roman" w:hAnsi="Times New Roman" w:cs="Times New Roman"/>
          <w:sz w:val="24"/>
          <w:szCs w:val="24"/>
          <w:lang w:eastAsia="ru-RU"/>
        </w:rPr>
        <w:t>.</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 xml:space="preserve">В направлении художественно-эстетического развития: «Цветные ладошки» </w:t>
      </w:r>
      <w:proofErr w:type="spellStart"/>
      <w:r w:rsidRPr="0025763C">
        <w:rPr>
          <w:rFonts w:ascii="Times New Roman" w:eastAsia="Times New Roman" w:hAnsi="Times New Roman" w:cs="Times New Roman"/>
          <w:sz w:val="24"/>
          <w:szCs w:val="24"/>
          <w:lang w:eastAsia="ru-RU"/>
        </w:rPr>
        <w:t>И.А.Лыкова</w:t>
      </w:r>
      <w:proofErr w:type="spellEnd"/>
      <w:r w:rsidRPr="0025763C">
        <w:rPr>
          <w:rFonts w:ascii="Times New Roman" w:eastAsia="Times New Roman" w:hAnsi="Times New Roman" w:cs="Times New Roman"/>
          <w:sz w:val="24"/>
          <w:szCs w:val="24"/>
          <w:lang w:eastAsia="ru-RU"/>
        </w:rPr>
        <w:t>.</w:t>
      </w:r>
      <w:r w:rsidRPr="0025763C">
        <w:rPr>
          <w:rFonts w:ascii="Times New Roman" w:eastAsia="Times New Roman" w:hAnsi="Times New Roman" w:cs="Times New Roman"/>
          <w:sz w:val="24"/>
          <w:szCs w:val="24"/>
          <w:lang w:eastAsia="ru-RU"/>
        </w:rPr>
        <w:br/>
        <w:t xml:space="preserve">В направлении социально-коммуникативного развития: программа «Безопасность» </w:t>
      </w:r>
      <w:proofErr w:type="spellStart"/>
      <w:r w:rsidRPr="0025763C">
        <w:rPr>
          <w:rFonts w:ascii="Times New Roman" w:eastAsia="Times New Roman" w:hAnsi="Times New Roman" w:cs="Times New Roman"/>
          <w:sz w:val="24"/>
          <w:szCs w:val="24"/>
          <w:lang w:eastAsia="ru-RU"/>
        </w:rPr>
        <w:t>Н.Н.Авдеевой</w:t>
      </w:r>
      <w:proofErr w:type="spellEnd"/>
      <w:r w:rsidRPr="0025763C">
        <w:rPr>
          <w:rFonts w:ascii="Times New Roman" w:eastAsia="Times New Roman" w:hAnsi="Times New Roman" w:cs="Times New Roman"/>
          <w:sz w:val="24"/>
          <w:szCs w:val="24"/>
          <w:lang w:eastAsia="ru-RU"/>
        </w:rPr>
        <w:t xml:space="preserve">, </w:t>
      </w:r>
      <w:proofErr w:type="spellStart"/>
      <w:r w:rsidRPr="0025763C">
        <w:rPr>
          <w:rFonts w:ascii="Times New Roman" w:eastAsia="Times New Roman" w:hAnsi="Times New Roman" w:cs="Times New Roman"/>
          <w:sz w:val="24"/>
          <w:szCs w:val="24"/>
          <w:lang w:eastAsia="ru-RU"/>
        </w:rPr>
        <w:t>О.Л.Князевой</w:t>
      </w:r>
      <w:proofErr w:type="spellEnd"/>
      <w:r w:rsidRPr="0025763C">
        <w:rPr>
          <w:rFonts w:ascii="Times New Roman" w:eastAsia="Times New Roman" w:hAnsi="Times New Roman" w:cs="Times New Roman"/>
          <w:sz w:val="24"/>
          <w:szCs w:val="24"/>
          <w:lang w:eastAsia="ru-RU"/>
        </w:rPr>
        <w:t xml:space="preserve">, Р.Б. </w:t>
      </w:r>
      <w:proofErr w:type="spellStart"/>
      <w:r w:rsidRPr="0025763C">
        <w:rPr>
          <w:rFonts w:ascii="Times New Roman" w:eastAsia="Times New Roman" w:hAnsi="Times New Roman" w:cs="Times New Roman"/>
          <w:sz w:val="24"/>
          <w:szCs w:val="24"/>
          <w:lang w:eastAsia="ru-RU"/>
        </w:rPr>
        <w:t>Стеркиной</w:t>
      </w:r>
      <w:proofErr w:type="spellEnd"/>
      <w:r w:rsidRPr="0025763C">
        <w:rPr>
          <w:rFonts w:ascii="Times New Roman" w:eastAsia="Times New Roman" w:hAnsi="Times New Roman" w:cs="Times New Roman"/>
          <w:sz w:val="24"/>
          <w:szCs w:val="24"/>
          <w:lang w:eastAsia="ru-RU"/>
        </w:rPr>
        <w:t>.</w:t>
      </w:r>
      <w:r w:rsidRPr="0025763C">
        <w:rPr>
          <w:rFonts w:ascii="Times New Roman" w:eastAsia="Times New Roman" w:hAnsi="Times New Roman" w:cs="Times New Roman"/>
          <w:sz w:val="24"/>
          <w:szCs w:val="24"/>
          <w:lang w:eastAsia="ru-RU"/>
        </w:rPr>
        <w:br/>
        <w:t xml:space="preserve">В направлении познавательного развития используются программа «Приобщение детей к истокам народной культуры» О.Л. Князевой; М.Д. </w:t>
      </w:r>
      <w:proofErr w:type="spellStart"/>
      <w:r w:rsidRPr="0025763C">
        <w:rPr>
          <w:rFonts w:ascii="Times New Roman" w:eastAsia="Times New Roman" w:hAnsi="Times New Roman" w:cs="Times New Roman"/>
          <w:sz w:val="24"/>
          <w:szCs w:val="24"/>
          <w:lang w:eastAsia="ru-RU"/>
        </w:rPr>
        <w:t>Маханевой</w:t>
      </w:r>
      <w:proofErr w:type="spellEnd"/>
      <w:r w:rsidRPr="0025763C">
        <w:rPr>
          <w:rFonts w:ascii="Times New Roman" w:eastAsia="Times New Roman" w:hAnsi="Times New Roman" w:cs="Times New Roman"/>
          <w:sz w:val="24"/>
          <w:szCs w:val="24"/>
          <w:lang w:eastAsia="ru-RU"/>
        </w:rPr>
        <w:t>; программа ДОУ «Ознакомление дошкольников с историей и культурой малой родины» (программа формирования нравственно-патриотических чувств с использованием регионального компонента).</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 xml:space="preserve">В направлении физического развития физкультурно-оздоровительная работа в ДОУ строится на основе программ «Здоровье» в разделе «Бережем здоровье с детства», разработанной педагогами ДОУ; «Здоровый дошкольник» Ю.Ф. </w:t>
      </w:r>
      <w:proofErr w:type="spellStart"/>
      <w:r w:rsidRPr="0025763C">
        <w:rPr>
          <w:rFonts w:ascii="Times New Roman" w:eastAsia="Times New Roman" w:hAnsi="Times New Roman" w:cs="Times New Roman"/>
          <w:sz w:val="24"/>
          <w:szCs w:val="24"/>
          <w:lang w:eastAsia="ru-RU"/>
        </w:rPr>
        <w:t>Змановского</w:t>
      </w:r>
      <w:proofErr w:type="spellEnd"/>
      <w:r w:rsidRPr="0025763C">
        <w:rPr>
          <w:rFonts w:ascii="Times New Roman" w:eastAsia="Times New Roman" w:hAnsi="Times New Roman" w:cs="Times New Roman"/>
          <w:sz w:val="24"/>
          <w:szCs w:val="24"/>
          <w:lang w:eastAsia="ru-RU"/>
        </w:rPr>
        <w:t xml:space="preserve">, «Зеленый огонек здоровья» </w:t>
      </w:r>
      <w:proofErr w:type="spellStart"/>
      <w:r w:rsidRPr="0025763C">
        <w:rPr>
          <w:rFonts w:ascii="Times New Roman" w:eastAsia="Times New Roman" w:hAnsi="Times New Roman" w:cs="Times New Roman"/>
          <w:sz w:val="24"/>
          <w:szCs w:val="24"/>
          <w:lang w:eastAsia="ru-RU"/>
        </w:rPr>
        <w:t>Картушиной</w:t>
      </w:r>
      <w:proofErr w:type="spellEnd"/>
      <w:r w:rsidRPr="0025763C">
        <w:rPr>
          <w:rFonts w:ascii="Times New Roman" w:eastAsia="Times New Roman" w:hAnsi="Times New Roman" w:cs="Times New Roman"/>
          <w:sz w:val="24"/>
          <w:szCs w:val="24"/>
          <w:lang w:eastAsia="ru-RU"/>
        </w:rPr>
        <w:t xml:space="preserve"> М.Ю., программа ДОУ «</w:t>
      </w:r>
      <w:r w:rsidRPr="0025763C">
        <w:rPr>
          <w:rFonts w:ascii="Times New Roman" w:eastAsia="Times New Roman" w:hAnsi="Times New Roman" w:cs="Times New Roman"/>
          <w:b/>
          <w:bCs/>
          <w:sz w:val="24"/>
          <w:szCs w:val="24"/>
          <w:lang w:eastAsia="ru-RU"/>
        </w:rPr>
        <w:t>Подвижные игры на прогулке</w:t>
      </w:r>
      <w:r w:rsidRPr="0025763C">
        <w:rPr>
          <w:rFonts w:ascii="Times New Roman" w:eastAsia="Times New Roman" w:hAnsi="Times New Roman" w:cs="Times New Roman"/>
          <w:sz w:val="24"/>
          <w:szCs w:val="24"/>
          <w:lang w:eastAsia="ru-RU"/>
        </w:rPr>
        <w:t>». В данных программах определены цели, задачи, содержание и технологии работы по формированию культуры здорового образа жизни ребенка – дошкольника в условиях южного региона.</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lastRenderedPageBreak/>
        <w:t xml:space="preserve">Организация образовательного процесса направлена на </w:t>
      </w:r>
      <w:r w:rsidRPr="0025763C">
        <w:rPr>
          <w:rFonts w:ascii="Times New Roman" w:eastAsia="Times New Roman" w:hAnsi="Times New Roman" w:cs="Times New Roman"/>
          <w:b/>
          <w:bCs/>
          <w:sz w:val="24"/>
          <w:szCs w:val="24"/>
          <w:lang w:eastAsia="ru-RU"/>
        </w:rPr>
        <w:t>взаимодействие с семьей в целях осуществления полноценного развития ребенка</w:t>
      </w:r>
      <w:r w:rsidRPr="0025763C">
        <w:rPr>
          <w:rFonts w:ascii="Times New Roman" w:eastAsia="Times New Roman" w:hAnsi="Times New Roman" w:cs="Times New Roman"/>
          <w:sz w:val="24"/>
          <w:szCs w:val="24"/>
          <w:lang w:eastAsia="ru-RU"/>
        </w:rPr>
        <w:t>,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5763C">
        <w:rPr>
          <w:rFonts w:ascii="Times New Roman" w:eastAsia="Times New Roman" w:hAnsi="Times New Roman" w:cs="Times New Roman"/>
          <w:b/>
          <w:bCs/>
          <w:sz w:val="24"/>
          <w:szCs w:val="24"/>
          <w:lang w:eastAsia="ru-RU"/>
        </w:rPr>
        <w:t>Система работы с родителями включает:</w:t>
      </w:r>
      <w:r w:rsidRPr="0025763C">
        <w:rPr>
          <w:rFonts w:ascii="Times New Roman" w:eastAsia="Times New Roman" w:hAnsi="Times New Roman" w:cs="Times New Roman"/>
          <w:sz w:val="24"/>
          <w:szCs w:val="24"/>
          <w:lang w:eastAsia="ru-RU"/>
        </w:rPr>
        <w:br/>
        <w:t>• ознакомление родителей с результатами работы ДОУ на общих родительских собраниях, анализом участия родительской общественности в жизни ДОУ;</w:t>
      </w:r>
      <w:r w:rsidRPr="0025763C">
        <w:rPr>
          <w:rFonts w:ascii="Times New Roman" w:eastAsia="Times New Roman" w:hAnsi="Times New Roman" w:cs="Times New Roman"/>
          <w:sz w:val="24"/>
          <w:szCs w:val="24"/>
          <w:lang w:eastAsia="ru-RU"/>
        </w:rPr>
        <w:br/>
        <w:t>• ознакомление родителей с содержанием работы ДОУ, направленной на физическое, психическое и социально-эмоциональное развитие ребенка;</w:t>
      </w:r>
      <w:r w:rsidRPr="0025763C">
        <w:rPr>
          <w:rFonts w:ascii="Times New Roman" w:eastAsia="Times New Roman" w:hAnsi="Times New Roman" w:cs="Times New Roman"/>
          <w:sz w:val="24"/>
          <w:szCs w:val="24"/>
          <w:lang w:eastAsia="ru-RU"/>
        </w:rPr>
        <w:b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roofErr w:type="gramEnd"/>
    </w:p>
    <w:tbl>
      <w:tblPr>
        <w:tblW w:w="98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6921"/>
      </w:tblGrid>
      <w:tr w:rsidR="0025763C" w:rsidRPr="0025763C" w:rsidTr="00E41935">
        <w:trPr>
          <w:tblCellSpacing w:w="15" w:type="dxa"/>
        </w:trPr>
        <w:tc>
          <w:tcPr>
            <w:tcW w:w="2910" w:type="dxa"/>
            <w:vAlign w:val="center"/>
            <w:hideMark/>
          </w:tcPr>
          <w:p w:rsidR="0025763C" w:rsidRPr="0025763C" w:rsidRDefault="0025763C" w:rsidP="00E41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В проведении мониторинговых исследований</w:t>
            </w:r>
          </w:p>
        </w:tc>
        <w:tc>
          <w:tcPr>
            <w:tcW w:w="6945" w:type="dxa"/>
            <w:vAlign w:val="center"/>
            <w:hideMark/>
          </w:tcPr>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-Анкетирование.  Социологический опрос.</w:t>
            </w:r>
            <w:r w:rsidR="00E41935">
              <w:rPr>
                <w:rFonts w:ascii="Times New Roman" w:eastAsia="Times New Roman" w:hAnsi="Times New Roman" w:cs="Times New Roman"/>
                <w:sz w:val="24"/>
                <w:szCs w:val="24"/>
                <w:lang w:eastAsia="ru-RU"/>
              </w:rPr>
              <w:t xml:space="preserve">                                        </w:t>
            </w:r>
            <w:r w:rsidRPr="0025763C">
              <w:rPr>
                <w:rFonts w:ascii="Times New Roman" w:eastAsia="Times New Roman" w:hAnsi="Times New Roman" w:cs="Times New Roman"/>
                <w:sz w:val="24"/>
                <w:szCs w:val="24"/>
                <w:lang w:eastAsia="ru-RU"/>
              </w:rPr>
              <w:t>- «Родительская почта»</w:t>
            </w:r>
          </w:p>
        </w:tc>
      </w:tr>
      <w:tr w:rsidR="0025763C" w:rsidRPr="0025763C" w:rsidTr="00E41935">
        <w:trPr>
          <w:trHeight w:val="1101"/>
          <w:tblCellSpacing w:w="15" w:type="dxa"/>
        </w:trPr>
        <w:tc>
          <w:tcPr>
            <w:tcW w:w="2910" w:type="dxa"/>
            <w:vAlign w:val="center"/>
            <w:hideMark/>
          </w:tcPr>
          <w:p w:rsidR="0025763C" w:rsidRPr="0025763C" w:rsidRDefault="0025763C" w:rsidP="00E41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В создании условий</w:t>
            </w:r>
          </w:p>
          <w:p w:rsidR="0025763C" w:rsidRPr="0025763C" w:rsidRDefault="0025763C" w:rsidP="00E419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45" w:type="dxa"/>
            <w:vAlign w:val="center"/>
            <w:hideMark/>
          </w:tcPr>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 участие в работе по благоустройству групп и территории; в ремонтных работах;</w:t>
            </w:r>
            <w:r w:rsidR="00E41935">
              <w:rPr>
                <w:rFonts w:ascii="Times New Roman" w:eastAsia="Times New Roman" w:hAnsi="Times New Roman" w:cs="Times New Roman"/>
                <w:sz w:val="24"/>
                <w:szCs w:val="24"/>
                <w:lang w:eastAsia="ru-RU"/>
              </w:rPr>
              <w:t xml:space="preserve">                                                                              </w:t>
            </w:r>
            <w:proofErr w:type="gramStart"/>
            <w:r w:rsidRPr="0025763C">
              <w:rPr>
                <w:rFonts w:ascii="Times New Roman" w:eastAsia="Times New Roman" w:hAnsi="Times New Roman" w:cs="Times New Roman"/>
                <w:sz w:val="24"/>
                <w:szCs w:val="24"/>
                <w:lang w:eastAsia="ru-RU"/>
              </w:rPr>
              <w:t>-п</w:t>
            </w:r>
            <w:proofErr w:type="gramEnd"/>
            <w:r w:rsidRPr="0025763C">
              <w:rPr>
                <w:rFonts w:ascii="Times New Roman" w:eastAsia="Times New Roman" w:hAnsi="Times New Roman" w:cs="Times New Roman"/>
                <w:sz w:val="24"/>
                <w:szCs w:val="24"/>
                <w:lang w:eastAsia="ru-RU"/>
              </w:rPr>
              <w:t>омощь в пополнении развивающей предметно-пространственной среды;</w:t>
            </w:r>
          </w:p>
        </w:tc>
      </w:tr>
      <w:tr w:rsidR="0025763C" w:rsidRPr="0025763C" w:rsidTr="00E41935">
        <w:trPr>
          <w:tblCellSpacing w:w="15" w:type="dxa"/>
        </w:trPr>
        <w:tc>
          <w:tcPr>
            <w:tcW w:w="2910" w:type="dxa"/>
            <w:vAlign w:val="center"/>
            <w:hideMark/>
          </w:tcPr>
          <w:p w:rsidR="0025763C" w:rsidRPr="0025763C" w:rsidRDefault="0025763C" w:rsidP="00E41935">
            <w:pPr>
              <w:spacing w:after="0" w:line="240" w:lineRule="auto"/>
              <w:jc w:val="center"/>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В управлении ДОУ</w:t>
            </w:r>
          </w:p>
        </w:tc>
        <w:tc>
          <w:tcPr>
            <w:tcW w:w="6945" w:type="dxa"/>
            <w:vAlign w:val="center"/>
            <w:hideMark/>
          </w:tcPr>
          <w:p w:rsidR="0025763C" w:rsidRPr="0025763C" w:rsidRDefault="0025763C" w:rsidP="0025763C">
            <w:pPr>
              <w:spacing w:after="0"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 участие в работе родительского комитета, педагогических советах, управляющий совет, попечительский совет</w:t>
            </w:r>
          </w:p>
        </w:tc>
      </w:tr>
      <w:tr w:rsidR="0025763C" w:rsidRPr="0025763C" w:rsidTr="00E41935">
        <w:trPr>
          <w:tblCellSpacing w:w="15" w:type="dxa"/>
        </w:trPr>
        <w:tc>
          <w:tcPr>
            <w:tcW w:w="2910" w:type="dxa"/>
            <w:vAlign w:val="center"/>
            <w:hideMark/>
          </w:tcPr>
          <w:p w:rsidR="0025763C" w:rsidRPr="0025763C" w:rsidRDefault="0025763C" w:rsidP="00E41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В просветительской деятельности</w:t>
            </w:r>
          </w:p>
        </w:tc>
        <w:tc>
          <w:tcPr>
            <w:tcW w:w="6945" w:type="dxa"/>
            <w:vAlign w:val="center"/>
            <w:hideMark/>
          </w:tcPr>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-наглядная информация;</w:t>
            </w:r>
            <w:r w:rsidR="00E41935">
              <w:rPr>
                <w:rFonts w:ascii="Times New Roman" w:eastAsia="Times New Roman" w:hAnsi="Times New Roman" w:cs="Times New Roman"/>
                <w:sz w:val="24"/>
                <w:szCs w:val="24"/>
                <w:lang w:eastAsia="ru-RU"/>
              </w:rPr>
              <w:t xml:space="preserve">                                                                       </w:t>
            </w:r>
            <w:proofErr w:type="gramStart"/>
            <w:r w:rsidRPr="0025763C">
              <w:rPr>
                <w:rFonts w:ascii="Times New Roman" w:eastAsia="Times New Roman" w:hAnsi="Times New Roman" w:cs="Times New Roman"/>
                <w:sz w:val="24"/>
                <w:szCs w:val="24"/>
                <w:lang w:eastAsia="ru-RU"/>
              </w:rPr>
              <w:t>-п</w:t>
            </w:r>
            <w:proofErr w:type="gramEnd"/>
            <w:r w:rsidRPr="0025763C">
              <w:rPr>
                <w:rFonts w:ascii="Times New Roman" w:eastAsia="Times New Roman" w:hAnsi="Times New Roman" w:cs="Times New Roman"/>
                <w:sz w:val="24"/>
                <w:szCs w:val="24"/>
                <w:lang w:eastAsia="ru-RU"/>
              </w:rPr>
              <w:t>амятки; консультации; родительские собрания; информация на сайте ДОУ.</w:t>
            </w:r>
          </w:p>
        </w:tc>
      </w:tr>
      <w:tr w:rsidR="0025763C" w:rsidRPr="0025763C" w:rsidTr="00E41935">
        <w:trPr>
          <w:tblCellSpacing w:w="15" w:type="dxa"/>
        </w:trPr>
        <w:tc>
          <w:tcPr>
            <w:tcW w:w="2910" w:type="dxa"/>
            <w:vAlign w:val="center"/>
            <w:hideMark/>
          </w:tcPr>
          <w:p w:rsidR="0025763C" w:rsidRPr="0025763C" w:rsidRDefault="0025763C" w:rsidP="00E419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 xml:space="preserve">В </w:t>
            </w:r>
            <w:proofErr w:type="spellStart"/>
            <w:r w:rsidRPr="0025763C">
              <w:rPr>
                <w:rFonts w:ascii="Times New Roman" w:eastAsia="Times New Roman" w:hAnsi="Times New Roman" w:cs="Times New Roman"/>
                <w:sz w:val="24"/>
                <w:szCs w:val="24"/>
                <w:lang w:eastAsia="ru-RU"/>
              </w:rPr>
              <w:t>воспитательно</w:t>
            </w:r>
            <w:proofErr w:type="spellEnd"/>
            <w:r w:rsidRPr="0025763C">
              <w:rPr>
                <w:rFonts w:ascii="Times New Roman" w:eastAsia="Times New Roman" w:hAnsi="Times New Roman" w:cs="Times New Roman"/>
                <w:sz w:val="24"/>
                <w:szCs w:val="24"/>
                <w:lang w:eastAsia="ru-RU"/>
              </w:rPr>
              <w:t>-образовательном процессе ДОУ</w:t>
            </w:r>
          </w:p>
          <w:p w:rsidR="0025763C" w:rsidRPr="0025763C" w:rsidRDefault="0025763C" w:rsidP="00E4193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45" w:type="dxa"/>
            <w:vAlign w:val="center"/>
            <w:hideMark/>
          </w:tcPr>
          <w:p w:rsidR="0025763C" w:rsidRPr="0025763C" w:rsidRDefault="0025763C" w:rsidP="00E41935">
            <w:pPr>
              <w:spacing w:before="100" w:beforeAutospacing="1" w:after="100" w:afterAutospacing="1" w:line="240" w:lineRule="auto"/>
              <w:rPr>
                <w:rFonts w:ascii="Times New Roman" w:eastAsia="Times New Roman" w:hAnsi="Times New Roman" w:cs="Times New Roman"/>
                <w:sz w:val="24"/>
                <w:szCs w:val="24"/>
                <w:lang w:eastAsia="ru-RU"/>
              </w:rPr>
            </w:pPr>
            <w:r w:rsidRPr="0025763C">
              <w:rPr>
                <w:rFonts w:ascii="Times New Roman" w:eastAsia="Times New Roman" w:hAnsi="Times New Roman" w:cs="Times New Roman"/>
                <w:sz w:val="24"/>
                <w:szCs w:val="24"/>
                <w:lang w:eastAsia="ru-RU"/>
              </w:rPr>
              <w:t>-Дни открытых дверей.  Дни здоровья.  Недели творчества</w:t>
            </w:r>
            <w:r w:rsidR="00E41935">
              <w:rPr>
                <w:rFonts w:ascii="Times New Roman" w:eastAsia="Times New Roman" w:hAnsi="Times New Roman" w:cs="Times New Roman"/>
                <w:sz w:val="24"/>
                <w:szCs w:val="24"/>
                <w:lang w:eastAsia="ru-RU"/>
              </w:rPr>
              <w:t xml:space="preserve">.            </w:t>
            </w:r>
            <w:r w:rsidRPr="0025763C">
              <w:rPr>
                <w:rFonts w:ascii="Times New Roman" w:eastAsia="Times New Roman" w:hAnsi="Times New Roman" w:cs="Times New Roman"/>
                <w:sz w:val="24"/>
                <w:szCs w:val="24"/>
                <w:lang w:eastAsia="ru-RU"/>
              </w:rPr>
              <w:t>- Совместные праздники, развлечения.</w:t>
            </w:r>
            <w:r w:rsidR="00E41935">
              <w:rPr>
                <w:rFonts w:ascii="Times New Roman" w:eastAsia="Times New Roman" w:hAnsi="Times New Roman" w:cs="Times New Roman"/>
                <w:sz w:val="24"/>
                <w:szCs w:val="24"/>
                <w:lang w:eastAsia="ru-RU"/>
              </w:rPr>
              <w:t xml:space="preserve">                                               </w:t>
            </w:r>
            <w:r w:rsidRPr="0025763C">
              <w:rPr>
                <w:rFonts w:ascii="Times New Roman" w:eastAsia="Times New Roman" w:hAnsi="Times New Roman" w:cs="Times New Roman"/>
                <w:sz w:val="24"/>
                <w:szCs w:val="24"/>
                <w:lang w:eastAsia="ru-RU"/>
              </w:rPr>
              <w:t>- Участие в творческих выставках, смотрах-конкурсах, заседаниях клубов «Веселые Неваляшки»,  «Марья - Искусница»</w:t>
            </w:r>
            <w:r w:rsidR="00E41935">
              <w:rPr>
                <w:rFonts w:ascii="Times New Roman" w:eastAsia="Times New Roman" w:hAnsi="Times New Roman" w:cs="Times New Roman"/>
                <w:sz w:val="24"/>
                <w:szCs w:val="24"/>
                <w:lang w:eastAsia="ru-RU"/>
              </w:rPr>
              <w:t xml:space="preserve">                       </w:t>
            </w:r>
            <w:r w:rsidRPr="0025763C">
              <w:rPr>
                <w:rFonts w:ascii="Times New Roman" w:eastAsia="Times New Roman" w:hAnsi="Times New Roman" w:cs="Times New Roman"/>
                <w:sz w:val="24"/>
                <w:szCs w:val="24"/>
                <w:lang w:eastAsia="ru-RU"/>
              </w:rPr>
              <w:t>- Мероприятия с родителями в рамках проектной деятельности</w:t>
            </w:r>
          </w:p>
        </w:tc>
      </w:tr>
    </w:tbl>
    <w:p w:rsidR="0025763C" w:rsidRPr="0025763C" w:rsidRDefault="0025763C" w:rsidP="0025763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5763C">
        <w:rPr>
          <w:rFonts w:ascii="Times New Roman" w:eastAsia="Times New Roman" w:hAnsi="Times New Roman" w:cs="Times New Roman"/>
          <w:b/>
          <w:bCs/>
          <w:sz w:val="24"/>
          <w:szCs w:val="24"/>
          <w:lang w:eastAsia="ru-RU"/>
        </w:rPr>
        <w:t>Организационный раздел Программы включает:</w:t>
      </w:r>
      <w:r w:rsidRPr="0025763C">
        <w:rPr>
          <w:rFonts w:ascii="Times New Roman" w:eastAsia="Times New Roman" w:hAnsi="Times New Roman" w:cs="Times New Roman"/>
          <w:sz w:val="24"/>
          <w:szCs w:val="24"/>
          <w:lang w:eastAsia="ru-RU"/>
        </w:rPr>
        <w:t xml:space="preserve"> – описание материально – технического обеспечения программы, обеспеченность методическими материалами и средствами обучения и воспитания, описание модели </w:t>
      </w:r>
      <w:proofErr w:type="spellStart"/>
      <w:r w:rsidRPr="0025763C">
        <w:rPr>
          <w:rFonts w:ascii="Times New Roman" w:eastAsia="Times New Roman" w:hAnsi="Times New Roman" w:cs="Times New Roman"/>
          <w:sz w:val="24"/>
          <w:szCs w:val="24"/>
          <w:lang w:eastAsia="ru-RU"/>
        </w:rPr>
        <w:t>воспитательно</w:t>
      </w:r>
      <w:proofErr w:type="spellEnd"/>
      <w:r w:rsidRPr="0025763C">
        <w:rPr>
          <w:rFonts w:ascii="Times New Roman" w:eastAsia="Times New Roman" w:hAnsi="Times New Roman" w:cs="Times New Roman"/>
          <w:sz w:val="24"/>
          <w:szCs w:val="24"/>
          <w:lang w:eastAsia="ru-RU"/>
        </w:rPr>
        <w:t xml:space="preserve"> – образовательного процесса, характеристику жизнедеятельности детей в группах, включая распорядок и/или режим дня, а также особенности традиционных событий, праздников, мероприятий; особенности организации предметно-пространственной развивающей среды.</w:t>
      </w:r>
    </w:p>
    <w:p w:rsidR="0025763C" w:rsidRPr="0025763C" w:rsidRDefault="0025763C" w:rsidP="0025763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5763C" w:rsidRPr="0025763C" w:rsidRDefault="0025763C" w:rsidP="0025763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257DA" w:rsidRDefault="003257DA">
      <w:bookmarkStart w:id="0" w:name="_GoBack"/>
      <w:bookmarkEnd w:id="0"/>
    </w:p>
    <w:sectPr w:rsidR="00325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F3618"/>
    <w:multiLevelType w:val="multilevel"/>
    <w:tmpl w:val="0958C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6B"/>
    <w:rsid w:val="0025763C"/>
    <w:rsid w:val="003257DA"/>
    <w:rsid w:val="0060106B"/>
    <w:rsid w:val="00E4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2016-09-22T07:26:00Z</dcterms:created>
  <dcterms:modified xsi:type="dcterms:W3CDTF">2016-09-22T07:29:00Z</dcterms:modified>
</cp:coreProperties>
</file>